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E3074" w:rsidRPr="00D7382B" w:rsidRDefault="00CF2682">
      <w:pPr>
        <w:jc w:val="center"/>
        <w:rPr>
          <w:rFonts w:asciiTheme="minorEastAsia" w:hAnsiTheme="minorEastAsia"/>
          <w:b/>
          <w:bCs/>
          <w:sz w:val="32"/>
          <w:szCs w:val="32"/>
        </w:rPr>
      </w:pPr>
      <w:r w:rsidRPr="00D7382B">
        <w:rPr>
          <w:rFonts w:asciiTheme="minorEastAsia" w:hAnsiTheme="minorEastAsia" w:hint="eastAsia"/>
          <w:b/>
          <w:bCs/>
          <w:sz w:val="52"/>
          <w:szCs w:val="52"/>
        </w:rPr>
        <w:t>HSLC-75BD</w:t>
      </w:r>
      <w:r w:rsidR="005F6F09" w:rsidRPr="00D7382B">
        <w:rPr>
          <w:rFonts w:asciiTheme="minorEastAsia" w:hAnsiTheme="minorEastAsia" w:hint="eastAsia"/>
          <w:b/>
          <w:bCs/>
          <w:sz w:val="52"/>
          <w:szCs w:val="52"/>
        </w:rPr>
        <w:t>防盗</w:t>
      </w:r>
      <w:r w:rsidRPr="00D7382B">
        <w:rPr>
          <w:rFonts w:asciiTheme="minorEastAsia" w:hAnsiTheme="minorEastAsia" w:hint="eastAsia"/>
          <w:b/>
          <w:bCs/>
          <w:sz w:val="52"/>
          <w:szCs w:val="52"/>
        </w:rPr>
        <w:t>门锁说明书</w:t>
      </w:r>
    </w:p>
    <w:p w:rsidR="005E3074" w:rsidRPr="0012534D" w:rsidRDefault="005E3074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</w:p>
    <w:p w:rsidR="005E3074" w:rsidRPr="0012534D" w:rsidRDefault="0012534D" w:rsidP="0012534D">
      <w:pPr>
        <w:spacing w:line="500" w:lineRule="exact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2540</wp:posOffset>
            </wp:positionV>
            <wp:extent cx="4738370" cy="5603240"/>
            <wp:effectExtent l="19050" t="0" r="5080" b="0"/>
            <wp:wrapNone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19" t="9296" r="41162" b="2752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560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074" w:rsidRPr="0012534D" w:rsidRDefault="005E3074" w:rsidP="0012534D">
      <w:pPr>
        <w:spacing w:line="500" w:lineRule="exact"/>
        <w:rPr>
          <w:rFonts w:asciiTheme="minorEastAsia" w:hAnsiTheme="minorEastAsia"/>
          <w:bCs/>
          <w:sz w:val="24"/>
        </w:rPr>
      </w:pPr>
    </w:p>
    <w:p w:rsidR="005E3074" w:rsidRPr="0012534D" w:rsidRDefault="005E3074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5E3074" w:rsidRPr="0012534D" w:rsidRDefault="005E3074" w:rsidP="0012534D">
      <w:pPr>
        <w:spacing w:line="500" w:lineRule="exact"/>
        <w:rPr>
          <w:rFonts w:asciiTheme="minorEastAsia" w:hAnsiTheme="minorEastAsia"/>
          <w:sz w:val="24"/>
        </w:rPr>
      </w:pPr>
    </w:p>
    <w:p w:rsidR="005E3074" w:rsidRPr="0012534D" w:rsidRDefault="00CF2682" w:rsidP="0012534D">
      <w:pPr>
        <w:spacing w:line="500" w:lineRule="exact"/>
        <w:ind w:firstLineChars="200" w:firstLine="480"/>
        <w:rPr>
          <w:rFonts w:asciiTheme="minorEastAsia" w:hAnsiTheme="minorEastAsia"/>
          <w:bCs/>
          <w:sz w:val="24"/>
        </w:rPr>
      </w:pPr>
      <w:r w:rsidRPr="0012534D">
        <w:rPr>
          <w:rFonts w:asciiTheme="minorEastAsia" w:hAnsiTheme="minorEastAsia" w:hint="eastAsia"/>
          <w:bCs/>
          <w:sz w:val="24"/>
        </w:rPr>
        <w:t>感谢您使用我司产品！安装使用前请仔细阅读说明书。本产品主要应用于通信，电力等行业以及各种机房安全防护，该产品具有多路开锁机构,一路为电控开锁,另一路为电子钥匙开锁。可实现远程开锁，蓝牙开锁，电子钥匙开锁，485通信开锁等多种方式开锁，同时我公司免费提供手机APP控制,远程云服务管理平台等技术支持，该产品安装简单、方便。</w:t>
      </w:r>
    </w:p>
    <w:p w:rsidR="005E3074" w:rsidRPr="0012534D" w:rsidRDefault="005E3074" w:rsidP="0012534D">
      <w:pPr>
        <w:spacing w:line="500" w:lineRule="exact"/>
        <w:ind w:firstLineChars="200" w:firstLine="480"/>
        <w:rPr>
          <w:rFonts w:asciiTheme="minorEastAsia" w:hAnsiTheme="minorEastAsia"/>
          <w:bCs/>
          <w:sz w:val="24"/>
        </w:rPr>
      </w:pP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lastRenderedPageBreak/>
        <w:t>产品描述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t>面板拉手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材质：不锈钢304，厚度为2.0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表面处理：</w:t>
      </w:r>
      <w:r w:rsidRPr="0012534D">
        <w:rPr>
          <w:rFonts w:asciiTheme="minorEastAsia" w:hAnsiTheme="minorEastAsia" w:cstheme="minorEastAsia" w:hint="eastAsia"/>
          <w:sz w:val="24"/>
        </w:rPr>
        <w:t>水磨拉丝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  <w:shd w:val="clear" w:color="auto" w:fill="FFFFFF"/>
        </w:rPr>
      </w:pPr>
      <w:r w:rsidRPr="0012534D">
        <w:rPr>
          <w:rFonts w:asciiTheme="minorEastAsia" w:hAnsiTheme="minorEastAsia" w:cstheme="minorEastAsia" w:hint="eastAsia"/>
          <w:sz w:val="24"/>
          <w:shd w:val="clear" w:color="auto" w:fill="FFFFFF"/>
        </w:rPr>
        <w:t>结构说明：</w:t>
      </w:r>
      <w:r w:rsidR="0012534D" w:rsidRPr="0012534D">
        <w:rPr>
          <w:rFonts w:asciiTheme="minorEastAsia" w:hAnsiTheme="minorEastAsia" w:cstheme="minorEastAsia" w:hint="eastAsia"/>
          <w:sz w:val="24"/>
          <w:shd w:val="clear" w:color="auto" w:fill="FFFFFF"/>
        </w:rPr>
        <w:t>面板拉手为双活双快面板拉手，左右开门可以调节</w:t>
      </w:r>
    </w:p>
    <w:p w:rsidR="00544622" w:rsidRPr="0012534D" w:rsidRDefault="0054462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t>电控锁体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材质：主材为不锈钢304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表面处理：外露部件表面拉丝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结构说明：</w:t>
      </w:r>
      <w:r w:rsidR="0012534D" w:rsidRPr="0012534D">
        <w:rPr>
          <w:rFonts w:asciiTheme="minorEastAsia" w:hAnsiTheme="minorEastAsia" w:hint="eastAsia"/>
          <w:sz w:val="24"/>
        </w:rPr>
        <w:t>电控锁体为快锁锁体，左右开门，内外开门24与30锁体可以互换；电控锁体通电12V，下压外面板拉手，锁具可以打开，在不通电的情况下外面板拉手下压为空转，上提可以上锁，内面板拉手下压开锁，上提上锁</w:t>
      </w:r>
    </w:p>
    <w:p w:rsidR="00544622" w:rsidRPr="0012534D" w:rsidRDefault="00544622" w:rsidP="0012534D">
      <w:pPr>
        <w:spacing w:line="500" w:lineRule="exact"/>
        <w:rPr>
          <w:rFonts w:asciiTheme="minorEastAsia" w:hAnsiTheme="minorEastAsia"/>
          <w:sz w:val="24"/>
        </w:rPr>
      </w:pP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t>电子锁芯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材质：主材不锈钢304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表面处理：不锈钢拉丝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>结构说明：</w:t>
      </w:r>
      <w:r w:rsidR="0012534D" w:rsidRPr="0012534D">
        <w:rPr>
          <w:rFonts w:asciiTheme="minorEastAsia" w:hAnsiTheme="minorEastAsia" w:hint="eastAsia"/>
          <w:sz w:val="24"/>
        </w:rPr>
        <w:t>锁芯规格长度目前适用与包括50门厚以上各种的防盗门；锁芯采用360°空转设计</w:t>
      </w:r>
    </w:p>
    <w:p w:rsidR="005E3074" w:rsidRPr="0012534D" w:rsidRDefault="005E3074" w:rsidP="0012534D">
      <w:pPr>
        <w:spacing w:line="500" w:lineRule="exact"/>
        <w:rPr>
          <w:rFonts w:asciiTheme="minorEastAsia" w:hAnsiTheme="minorEastAsia"/>
          <w:sz w:val="24"/>
        </w:rPr>
      </w:pPr>
    </w:p>
    <w:p w:rsidR="005E3074" w:rsidRDefault="005E3074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/>
          <w:sz w:val="24"/>
        </w:rPr>
      </w:pPr>
    </w:p>
    <w:p w:rsidR="005E3074" w:rsidRPr="0012534D" w:rsidRDefault="00CF2682" w:rsidP="0012534D">
      <w:pPr>
        <w:tabs>
          <w:tab w:val="left" w:pos="3641"/>
        </w:tabs>
        <w:spacing w:line="500" w:lineRule="exact"/>
        <w:rPr>
          <w:rFonts w:asciiTheme="minorEastAsia" w:hAnsiTheme="minorEastAsia"/>
          <w:sz w:val="28"/>
          <w:szCs w:val="28"/>
        </w:rPr>
      </w:pPr>
      <w:r w:rsidRPr="0012534D">
        <w:rPr>
          <w:rFonts w:asciiTheme="minorEastAsia" w:hAnsiTheme="minorEastAsia" w:cstheme="minorEastAsia" w:hint="eastAsia"/>
          <w:b/>
          <w:bCs/>
          <w:sz w:val="28"/>
          <w:szCs w:val="28"/>
          <w:shd w:val="clear" w:color="auto" w:fill="FFFFFF"/>
        </w:rPr>
        <w:lastRenderedPageBreak/>
        <w:t>产品图纸</w:t>
      </w:r>
    </w:p>
    <w:p w:rsidR="005E3074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  <w:r w:rsidRPr="0012534D"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322078</wp:posOffset>
            </wp:positionH>
            <wp:positionV relativeFrom="paragraph">
              <wp:posOffset>54640</wp:posOffset>
            </wp:positionV>
            <wp:extent cx="4287136" cy="3306725"/>
            <wp:effectExtent l="19050" t="0" r="0" b="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136" cy="33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jc w:val="center"/>
        <w:rPr>
          <w:rFonts w:asciiTheme="minorEastAsia" w:hAnsiTheme="minorEastAsia" w:hint="eastAsia"/>
          <w:b/>
          <w:sz w:val="24"/>
        </w:rPr>
      </w:pPr>
    </w:p>
    <w:p w:rsidR="005E3074" w:rsidRDefault="00CF2682" w:rsidP="0012534D">
      <w:pPr>
        <w:spacing w:line="500" w:lineRule="exact"/>
        <w:jc w:val="center"/>
        <w:rPr>
          <w:rFonts w:asciiTheme="minorEastAsia" w:hAnsiTheme="minorEastAsia" w:hint="eastAsia"/>
          <w:b/>
          <w:sz w:val="24"/>
        </w:rPr>
      </w:pPr>
      <w:r w:rsidRPr="0012534D">
        <w:rPr>
          <w:rFonts w:asciiTheme="minorEastAsia" w:hAnsiTheme="minorEastAsia" w:hint="eastAsia"/>
          <w:b/>
          <w:sz w:val="24"/>
        </w:rPr>
        <w:t>图1 面板拉手</w:t>
      </w: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  <w:r>
        <w:rPr>
          <w:rFonts w:ascii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20320</wp:posOffset>
            </wp:positionV>
            <wp:extent cx="4814570" cy="3434080"/>
            <wp:effectExtent l="19050" t="0" r="5080" b="0"/>
            <wp:wrapNone/>
            <wp:docPr id="1" name="图片 1" descr="F:\feng-xiangmu\防盗门锁体3D\易索EL-ST-903\新版图片\24尺寸图(20160529)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feng-xiangmu\防盗门锁体3D\易索EL-ST-903\新版图片\24尺寸图(20160529)-Mod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35" b="470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jc w:val="left"/>
        <w:rPr>
          <w:rFonts w:asciiTheme="minorEastAsia" w:hAnsiTheme="minorEastAsia" w:hint="eastAsia"/>
          <w:b/>
          <w:sz w:val="24"/>
        </w:rPr>
      </w:pPr>
    </w:p>
    <w:p w:rsidR="005E3074" w:rsidRPr="0012534D" w:rsidRDefault="005E3074" w:rsidP="0012534D">
      <w:pPr>
        <w:spacing w:line="500" w:lineRule="exact"/>
        <w:rPr>
          <w:rFonts w:asciiTheme="minorEastAsia" w:hAnsiTheme="minorEastAsia"/>
          <w:sz w:val="24"/>
        </w:rPr>
      </w:pPr>
    </w:p>
    <w:p w:rsidR="005E3074" w:rsidRPr="0012534D" w:rsidRDefault="0012534D" w:rsidP="0012534D">
      <w:pPr>
        <w:spacing w:line="500" w:lineRule="exact"/>
        <w:jc w:val="center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b/>
          <w:sz w:val="24"/>
        </w:rPr>
        <w:t>图2  CRT-ST锁体</w:t>
      </w:r>
    </w:p>
    <w:p w:rsidR="005E3074" w:rsidRPr="0012534D" w:rsidRDefault="005E3074" w:rsidP="0012534D">
      <w:pPr>
        <w:spacing w:line="500" w:lineRule="exact"/>
        <w:rPr>
          <w:rFonts w:asciiTheme="minorEastAsia" w:hAnsiTheme="minor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322078</wp:posOffset>
            </wp:positionH>
            <wp:positionV relativeFrom="paragraph">
              <wp:posOffset>-180753</wp:posOffset>
            </wp:positionV>
            <wp:extent cx="4574215" cy="2902688"/>
            <wp:effectExtent l="19050" t="0" r="0" b="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161" r="6036" b="3170"/>
                    <a:stretch>
                      <a:fillRect/>
                    </a:stretch>
                  </pic:blipFill>
                  <pic:spPr>
                    <a:xfrm>
                      <a:off x="0" y="0"/>
                      <a:ext cx="4574215" cy="29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sz w:val="24"/>
        </w:rPr>
      </w:pPr>
    </w:p>
    <w:p w:rsidR="005E3074" w:rsidRPr="0012534D" w:rsidRDefault="00CF2682" w:rsidP="0012534D">
      <w:pPr>
        <w:spacing w:line="500" w:lineRule="exact"/>
        <w:jc w:val="center"/>
        <w:rPr>
          <w:rFonts w:asciiTheme="minorEastAsia" w:hAnsiTheme="minorEastAsia"/>
          <w:b/>
          <w:sz w:val="24"/>
        </w:rPr>
      </w:pPr>
      <w:r w:rsidRPr="0012534D">
        <w:rPr>
          <w:rFonts w:asciiTheme="minorEastAsia" w:hAnsiTheme="minorEastAsia" w:hint="eastAsia"/>
          <w:b/>
          <w:sz w:val="24"/>
        </w:rPr>
        <w:t>图</w:t>
      </w:r>
      <w:r w:rsidR="0012534D" w:rsidRPr="0012534D">
        <w:rPr>
          <w:rFonts w:asciiTheme="minorEastAsia" w:hAnsiTheme="minorEastAsia" w:hint="eastAsia"/>
          <w:b/>
          <w:sz w:val="24"/>
        </w:rPr>
        <w:t>3</w:t>
      </w:r>
      <w:r w:rsidRPr="0012534D">
        <w:rPr>
          <w:rFonts w:asciiTheme="minorEastAsia" w:hAnsiTheme="minorEastAsia" w:hint="eastAsia"/>
          <w:b/>
          <w:sz w:val="24"/>
        </w:rPr>
        <w:t xml:space="preserve">  HS-DX-907 锁芯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t>备注：</w:t>
      </w:r>
      <w:r w:rsidRPr="0012534D">
        <w:rPr>
          <w:rFonts w:asciiTheme="minorEastAsia" w:hAnsiTheme="minorEastAsia" w:hint="eastAsia"/>
          <w:sz w:val="24"/>
        </w:rPr>
        <w:t>1、锁芯锁舌长度可根据门厚截掉调整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2、锁体左、右、内、外开不可调节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3、依据开门方向，门厚选择面板拉手、锁体方向。</w:t>
      </w:r>
    </w:p>
    <w:p w:rsid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Pr="0012534D" w:rsidRDefault="00D7382B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</w:p>
    <w:p w:rsidR="005E3074" w:rsidRPr="00D7382B" w:rsidRDefault="00D7382B" w:rsidP="0012534D">
      <w:pPr>
        <w:spacing w:line="500" w:lineRule="exact"/>
        <w:rPr>
          <w:rFonts w:asciiTheme="minorEastAsia" w:hAnsiTheme="minorEastAsia" w:hint="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233680</wp:posOffset>
            </wp:positionV>
            <wp:extent cx="5052060" cy="3615055"/>
            <wp:effectExtent l="19050" t="0" r="0" b="0"/>
            <wp:wrapNone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73" t="10471" r="14599" b="6021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2682" w:rsidRPr="00D7382B">
        <w:rPr>
          <w:rFonts w:asciiTheme="minorEastAsia" w:hAnsiTheme="minorEastAsia" w:hint="eastAsia"/>
          <w:b/>
          <w:bCs/>
          <w:sz w:val="28"/>
          <w:szCs w:val="28"/>
        </w:rPr>
        <w:t>安装示意</w:t>
      </w: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5E3074" w:rsidRPr="0012534D" w:rsidRDefault="00CF2682" w:rsidP="00D7382B">
      <w:pPr>
        <w:spacing w:line="500" w:lineRule="exact"/>
        <w:jc w:val="center"/>
        <w:rPr>
          <w:rFonts w:asciiTheme="minorEastAsia" w:hAnsiTheme="minorEastAsia" w:cstheme="minorEastAsia"/>
          <w:b/>
          <w:sz w:val="24"/>
        </w:rPr>
      </w:pPr>
      <w:r w:rsidRPr="0012534D">
        <w:rPr>
          <w:rFonts w:asciiTheme="minorEastAsia" w:hAnsiTheme="minorEastAsia" w:cstheme="minorEastAsia" w:hint="eastAsia"/>
          <w:b/>
          <w:sz w:val="24"/>
        </w:rPr>
        <w:t>整套安装示意</w:t>
      </w:r>
    </w:p>
    <w:p w:rsidR="00D7382B" w:rsidRDefault="00D7382B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b/>
          <w:sz w:val="24"/>
        </w:rPr>
      </w:pPr>
      <w:r w:rsidRPr="0012534D">
        <w:rPr>
          <w:rFonts w:asciiTheme="minorEastAsia" w:hAnsiTheme="minorEastAsia" w:cstheme="minorEastAsia"/>
          <w:b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24366</wp:posOffset>
            </wp:positionH>
            <wp:positionV relativeFrom="paragraph">
              <wp:posOffset>297122</wp:posOffset>
            </wp:positionV>
            <wp:extent cx="5152021" cy="3540641"/>
            <wp:effectExtent l="19050" t="0" r="0" b="0"/>
            <wp:wrapNone/>
            <wp:docPr id="8" name="图片 2" descr="F:\feng-xiangmu\防盗门锁体3D\EL-MS-101\防盗门锁说明书\安装说明图片-1\安装说明图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F:\feng-xiangmu\防盗门锁体3D\EL-MS-101\防盗门锁说明书\安装说明图片-1\安装说明图片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08" b="3132"/>
                    <a:stretch>
                      <a:fillRect/>
                    </a:stretch>
                  </pic:blipFill>
                  <pic:spPr>
                    <a:xfrm>
                      <a:off x="0" y="0"/>
                      <a:ext cx="5152021" cy="35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074" w:rsidRPr="0012534D" w:rsidRDefault="005E3074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P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12534D" w:rsidRDefault="0012534D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D7382B" w:rsidRDefault="00D7382B" w:rsidP="0012534D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D7382B" w:rsidRPr="0012534D" w:rsidRDefault="00D7382B" w:rsidP="0012534D">
      <w:pPr>
        <w:spacing w:line="500" w:lineRule="exact"/>
        <w:rPr>
          <w:rFonts w:asciiTheme="minorEastAsia" w:hAnsiTheme="minorEastAsia" w:cstheme="minorEastAsia"/>
          <w:b/>
          <w:sz w:val="24"/>
        </w:rPr>
      </w:pPr>
    </w:p>
    <w:p w:rsidR="0012534D" w:rsidRPr="0012534D" w:rsidRDefault="00CF2682" w:rsidP="00D7382B">
      <w:pPr>
        <w:spacing w:line="500" w:lineRule="exact"/>
        <w:jc w:val="center"/>
        <w:rPr>
          <w:rFonts w:asciiTheme="minorEastAsia" w:hAnsiTheme="minorEastAsia" w:cstheme="minorEastAsia" w:hint="eastAsia"/>
          <w:b/>
          <w:sz w:val="24"/>
        </w:rPr>
      </w:pPr>
      <w:r w:rsidRPr="0012534D">
        <w:rPr>
          <w:rFonts w:asciiTheme="minorEastAsia" w:hAnsiTheme="minorEastAsia" w:cstheme="minorEastAsia" w:hint="eastAsia"/>
          <w:b/>
          <w:sz w:val="24"/>
        </w:rPr>
        <w:t>锁芯安装示意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b/>
          <w:sz w:val="24"/>
        </w:rPr>
      </w:pPr>
      <w:r w:rsidRPr="0012534D">
        <w:rPr>
          <w:rFonts w:asciiTheme="minorEastAsia" w:hAnsiTheme="minorEastAsia" w:cstheme="minorEastAsia" w:hint="eastAsia"/>
          <w:b/>
          <w:sz w:val="24"/>
        </w:rPr>
        <w:lastRenderedPageBreak/>
        <w:t>安装要求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cstheme="minorEastAsia" w:hint="eastAsia"/>
          <w:sz w:val="24"/>
        </w:rPr>
        <w:t>1、在门锁安装的过程中，不要重击锁具，以免损坏锁具的零件和外观，安装人员需要带手套操作；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cstheme="minorEastAsia" w:hint="eastAsia"/>
          <w:sz w:val="24"/>
        </w:rPr>
        <w:t>2、导向板安装在门框上，安装时确保导向板与锁体位置对准，以免锁具锁不上或者有卡涩情况；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cstheme="minorEastAsia" w:hint="eastAsia"/>
          <w:sz w:val="24"/>
        </w:rPr>
        <w:t>3、安装后锁体应保持平面度和垂直度；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cstheme="minorEastAsia" w:hint="eastAsia"/>
          <w:sz w:val="24"/>
        </w:rPr>
        <w:t>4、螺钉安装紧固受力要均匀，锁片、连杆等闭锁部件均不得有“卡”的现象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cstheme="minorEastAsia" w:hint="eastAsia"/>
          <w:sz w:val="24"/>
        </w:rPr>
        <w:t>5.锁芯锁舌片截掉后不能突出假锁芯的另一端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 w:cstheme="minorEastAsia"/>
          <w:sz w:val="24"/>
        </w:rPr>
      </w:pPr>
      <w:r w:rsidRPr="0012534D">
        <w:rPr>
          <w:rFonts w:asciiTheme="minorEastAsia" w:hAnsiTheme="minorEastAsia" w:cstheme="minorEastAsia" w:hint="eastAsia"/>
          <w:sz w:val="24"/>
        </w:rPr>
        <w:t>6.厚的一个面板胶垫放在外面板上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t>技术参数</w:t>
      </w:r>
    </w:p>
    <w:p w:rsidR="00D7382B" w:rsidRDefault="00D7382B" w:rsidP="00D7382B">
      <w:pPr>
        <w:spacing w:line="500" w:lineRule="exact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b/>
          <w:bCs/>
          <w:sz w:val="24"/>
        </w:rPr>
        <w:t xml:space="preserve">   </w:t>
      </w:r>
      <w:r w:rsidR="00CF2682" w:rsidRPr="0012534D">
        <w:rPr>
          <w:rFonts w:asciiTheme="minorEastAsia" w:hAnsiTheme="minorEastAsia" w:hint="eastAsia"/>
          <w:b/>
          <w:bCs/>
          <w:sz w:val="24"/>
        </w:rPr>
        <w:t>门锁电控部分技术参数</w:t>
      </w:r>
    </w:p>
    <w:p w:rsidR="005E3074" w:rsidRPr="0012534D" w:rsidRDefault="00D7382B" w:rsidP="00D7382B">
      <w:pPr>
        <w:spacing w:line="500" w:lineRule="exact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</w:t>
      </w:r>
      <w:r w:rsidR="00CF2682" w:rsidRPr="0012534D">
        <w:rPr>
          <w:rFonts w:asciiTheme="minorEastAsia" w:hAnsiTheme="minorEastAsia" w:hint="eastAsia"/>
          <w:sz w:val="24"/>
        </w:rPr>
        <w:t>1、整机工作电压：12V</w:t>
      </w:r>
    </w:p>
    <w:p w:rsidR="005E3074" w:rsidRPr="0012534D" w:rsidRDefault="00D7382B" w:rsidP="0012534D">
      <w:pPr>
        <w:spacing w:line="500" w:lineRule="exac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</w:t>
      </w:r>
      <w:r w:rsidR="00CF2682" w:rsidRPr="0012534D">
        <w:rPr>
          <w:rFonts w:asciiTheme="minorEastAsia" w:hAnsiTheme="minorEastAsia" w:hint="eastAsia"/>
          <w:sz w:val="24"/>
        </w:rPr>
        <w:t>2、蜂鸣器、把手传感器工作电压：12V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3、工作温度：-40℃-70℃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4、工作湿度：20%-98%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5、酸碱度范围：正常大气环境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6、开关锁次数：30万次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7、防护等级：IP65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8、扭力≮46N.m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12534D">
        <w:rPr>
          <w:rFonts w:asciiTheme="minorEastAsia" w:hAnsiTheme="minorEastAsia" w:hint="eastAsia"/>
          <w:b/>
          <w:bCs/>
          <w:sz w:val="24"/>
        </w:rPr>
        <w:t xml:space="preserve">   门锁无源锁芯部分技术参数</w:t>
      </w:r>
    </w:p>
    <w:p w:rsidR="005E3074" w:rsidRPr="0012534D" w:rsidRDefault="00CF2682" w:rsidP="0012534D">
      <w:pPr>
        <w:spacing w:line="500" w:lineRule="exact"/>
        <w:ind w:firstLineChars="200" w:firstLine="480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1、工作电压：3V-5.5V</w:t>
      </w:r>
    </w:p>
    <w:p w:rsidR="005E3074" w:rsidRPr="0012534D" w:rsidRDefault="00CF2682" w:rsidP="0012534D">
      <w:pPr>
        <w:spacing w:line="500" w:lineRule="exact"/>
        <w:ind w:firstLineChars="200" w:firstLine="480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2、工作温度：-40℃-80℃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3、工作湿度：20%-98%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4、酸碱度范围：正常大气环境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5、开关锁次数：30万次</w:t>
      </w:r>
    </w:p>
    <w:p w:rsidR="005E3074" w:rsidRPr="0012534D" w:rsidRDefault="00CF2682" w:rsidP="0012534D">
      <w:pPr>
        <w:spacing w:line="500" w:lineRule="exact"/>
        <w:rPr>
          <w:rFonts w:asciiTheme="minorEastAsia" w:hAnsiTheme="minorEastAsia"/>
          <w:sz w:val="24"/>
        </w:rPr>
      </w:pPr>
      <w:r w:rsidRPr="0012534D">
        <w:rPr>
          <w:rFonts w:asciiTheme="minorEastAsia" w:hAnsiTheme="minorEastAsia" w:hint="eastAsia"/>
          <w:sz w:val="24"/>
        </w:rPr>
        <w:t xml:space="preserve">        6、防护等级：IP65</w:t>
      </w:r>
    </w:p>
    <w:p w:rsidR="005E3074" w:rsidRPr="00D7382B" w:rsidRDefault="005E3074" w:rsidP="00D7382B">
      <w:pPr>
        <w:spacing w:line="500" w:lineRule="exact"/>
        <w:rPr>
          <w:rFonts w:asciiTheme="minorEastAsia" w:hAnsiTheme="minorEastAsia"/>
          <w:sz w:val="24"/>
        </w:rPr>
      </w:pPr>
    </w:p>
    <w:p w:rsidR="005E3074" w:rsidRPr="00D7382B" w:rsidRDefault="00CF2682" w:rsidP="00D7382B">
      <w:pPr>
        <w:spacing w:line="500" w:lineRule="exact"/>
        <w:rPr>
          <w:rFonts w:asciiTheme="minorEastAsia" w:hAnsiTheme="minorEastAsia" w:hint="eastAsia"/>
          <w:b/>
          <w:bCs/>
          <w:sz w:val="28"/>
          <w:szCs w:val="28"/>
        </w:rPr>
      </w:pPr>
      <w:r w:rsidRPr="00D7382B">
        <w:rPr>
          <w:rFonts w:asciiTheme="minorEastAsia" w:hAnsiTheme="minorEastAsia" w:hint="eastAsia"/>
          <w:b/>
          <w:bCs/>
          <w:sz w:val="28"/>
          <w:szCs w:val="28"/>
        </w:rPr>
        <w:lastRenderedPageBreak/>
        <w:t>使用说明</w:t>
      </w:r>
    </w:p>
    <w:p w:rsidR="00D7382B" w:rsidRPr="00D7382B" w:rsidRDefault="00D7382B" w:rsidP="00D7382B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D7382B">
        <w:rPr>
          <w:rFonts w:asciiTheme="minorEastAsia" w:hAnsiTheme="minorEastAsia" w:hint="eastAsia"/>
          <w:b/>
          <w:bCs/>
          <w:sz w:val="24"/>
        </w:rPr>
        <w:t>门锁出线说明</w:t>
      </w:r>
    </w:p>
    <w:tbl>
      <w:tblPr>
        <w:tblStyle w:val="a6"/>
        <w:tblW w:w="8522" w:type="dxa"/>
        <w:tblLayout w:type="fixed"/>
        <w:tblLook w:val="04A0"/>
      </w:tblPr>
      <w:tblGrid>
        <w:gridCol w:w="906"/>
        <w:gridCol w:w="798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 w:rsidR="00D7382B" w:rsidRPr="00D7382B" w:rsidTr="006E1406">
        <w:tc>
          <w:tcPr>
            <w:tcW w:w="1704" w:type="dxa"/>
            <w:gridSpan w:val="2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12V电源</w:t>
            </w:r>
          </w:p>
        </w:tc>
        <w:tc>
          <w:tcPr>
            <w:tcW w:w="1704" w:type="dxa"/>
            <w:gridSpan w:val="2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DO</w:t>
            </w:r>
          </w:p>
        </w:tc>
        <w:tc>
          <w:tcPr>
            <w:tcW w:w="1704" w:type="dxa"/>
            <w:gridSpan w:val="2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锁舌传感</w:t>
            </w:r>
          </w:p>
        </w:tc>
        <w:tc>
          <w:tcPr>
            <w:tcW w:w="1704" w:type="dxa"/>
            <w:gridSpan w:val="2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门磁传感</w:t>
            </w:r>
          </w:p>
        </w:tc>
        <w:tc>
          <w:tcPr>
            <w:tcW w:w="1706" w:type="dxa"/>
            <w:gridSpan w:val="2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钥匙传感</w:t>
            </w:r>
          </w:p>
        </w:tc>
      </w:tr>
      <w:tr w:rsidR="00D7382B" w:rsidRPr="00D7382B" w:rsidTr="006E1406">
        <w:tc>
          <w:tcPr>
            <w:tcW w:w="906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红（+）</w:t>
            </w:r>
          </w:p>
        </w:tc>
        <w:tc>
          <w:tcPr>
            <w:tcW w:w="798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黑（-）</w:t>
            </w:r>
          </w:p>
        </w:tc>
        <w:tc>
          <w:tcPr>
            <w:tcW w:w="852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黄</w:t>
            </w:r>
          </w:p>
        </w:tc>
        <w:tc>
          <w:tcPr>
            <w:tcW w:w="852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绿</w:t>
            </w:r>
          </w:p>
        </w:tc>
        <w:tc>
          <w:tcPr>
            <w:tcW w:w="852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粉</w:t>
            </w:r>
          </w:p>
        </w:tc>
        <w:tc>
          <w:tcPr>
            <w:tcW w:w="852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灰</w:t>
            </w:r>
          </w:p>
        </w:tc>
        <w:tc>
          <w:tcPr>
            <w:tcW w:w="852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蓝</w:t>
            </w:r>
          </w:p>
        </w:tc>
        <w:tc>
          <w:tcPr>
            <w:tcW w:w="852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白</w:t>
            </w:r>
          </w:p>
        </w:tc>
        <w:tc>
          <w:tcPr>
            <w:tcW w:w="853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橘黄</w:t>
            </w:r>
          </w:p>
        </w:tc>
        <w:tc>
          <w:tcPr>
            <w:tcW w:w="853" w:type="dxa"/>
          </w:tcPr>
          <w:p w:rsidR="00D7382B" w:rsidRPr="00D7382B" w:rsidRDefault="00D7382B" w:rsidP="00D7382B">
            <w:pPr>
              <w:spacing w:line="500" w:lineRule="exact"/>
              <w:jc w:val="center"/>
              <w:rPr>
                <w:rFonts w:asciiTheme="minorEastAsia" w:hAnsiTheme="minorEastAsia"/>
                <w:b/>
                <w:bCs/>
                <w:sz w:val="24"/>
              </w:rPr>
            </w:pPr>
            <w:r w:rsidRPr="00D7382B">
              <w:rPr>
                <w:rFonts w:asciiTheme="minorEastAsia" w:hAnsiTheme="minorEastAsia" w:hint="eastAsia"/>
                <w:b/>
                <w:bCs/>
                <w:sz w:val="24"/>
              </w:rPr>
              <w:t>紫</w:t>
            </w:r>
          </w:p>
        </w:tc>
      </w:tr>
    </w:tbl>
    <w:p w:rsidR="00D7382B" w:rsidRPr="00D7382B" w:rsidRDefault="00D7382B" w:rsidP="00D7382B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D7382B">
        <w:rPr>
          <w:rFonts w:asciiTheme="minorEastAsia" w:hAnsiTheme="minorEastAsia" w:hint="eastAsia"/>
          <w:b/>
          <w:bCs/>
          <w:sz w:val="24"/>
        </w:rPr>
        <w:t>注：485通信出线为深绿、棕色</w:t>
      </w:r>
    </w:p>
    <w:p w:rsidR="00D7382B" w:rsidRPr="00D7382B" w:rsidRDefault="00D7382B" w:rsidP="00D7382B">
      <w:pPr>
        <w:spacing w:line="500" w:lineRule="exact"/>
        <w:rPr>
          <w:rFonts w:asciiTheme="minorEastAsia" w:hAnsi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D7382B">
        <w:rPr>
          <w:rFonts w:asciiTheme="minorEastAsia" w:hAnsiTheme="minorEastAsia" w:hint="eastAsia"/>
          <w:b/>
          <w:bCs/>
          <w:sz w:val="24"/>
        </w:rPr>
        <w:t>门锁接线说明</w:t>
      </w:r>
    </w:p>
    <w:p w:rsidR="00D7382B" w:rsidRPr="00D7382B" w:rsidRDefault="00D7382B" w:rsidP="00D7382B">
      <w:pPr>
        <w:spacing w:line="500" w:lineRule="exact"/>
        <w:rPr>
          <w:rFonts w:asciiTheme="minorEastAsia" w:hAnsiTheme="minorEastAsia"/>
          <w:b/>
          <w:bCs/>
          <w:sz w:val="24"/>
        </w:rPr>
      </w:pPr>
      <w:r w:rsidRPr="00D7382B">
        <w:rPr>
          <w:rFonts w:asciiTheme="minorEastAsia" w:hAnsiTheme="minorEastAsia" w:hint="eastAsia"/>
          <w:b/>
          <w:bCs/>
          <w:sz w:val="24"/>
        </w:rPr>
        <w:t>告警门锁接线图</w:t>
      </w:r>
    </w:p>
    <w:p w:rsidR="00D7382B" w:rsidRPr="00D7382B" w:rsidRDefault="00D7382B" w:rsidP="00D7382B"/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513080</wp:posOffset>
            </wp:positionH>
            <wp:positionV relativeFrom="paragraph">
              <wp:posOffset>146685</wp:posOffset>
            </wp:positionV>
            <wp:extent cx="4286885" cy="4656455"/>
            <wp:effectExtent l="19050" t="0" r="0" b="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Default="00D7382B" w:rsidP="00D7382B">
      <w:pPr>
        <w:rPr>
          <w:rFonts w:hint="eastAsia"/>
          <w:b/>
          <w:bCs/>
          <w:sz w:val="28"/>
          <w:szCs w:val="28"/>
        </w:rPr>
      </w:pPr>
    </w:p>
    <w:p w:rsidR="00D7382B" w:rsidRPr="00D7382B" w:rsidRDefault="00D7382B" w:rsidP="00D7382B">
      <w:pPr>
        <w:rPr>
          <w:rFonts w:hint="eastAsia"/>
          <w:b/>
          <w:bCs/>
          <w:sz w:val="24"/>
        </w:rPr>
      </w:pPr>
      <w:r w:rsidRPr="00D7382B">
        <w:rPr>
          <w:rFonts w:hint="eastAsia"/>
          <w:b/>
          <w:bCs/>
          <w:sz w:val="24"/>
        </w:rPr>
        <w:t>蓝牙门锁接线图</w:t>
      </w:r>
    </w:p>
    <w:p w:rsidR="00D7382B" w:rsidRPr="00D7382B" w:rsidRDefault="00D7382B" w:rsidP="00D7382B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513464</wp:posOffset>
            </wp:positionH>
            <wp:positionV relativeFrom="paragraph">
              <wp:posOffset>177919</wp:posOffset>
            </wp:positionV>
            <wp:extent cx="4499787" cy="5550195"/>
            <wp:effectExtent l="19050" t="0" r="0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9787" cy="555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>
      <w:pPr>
        <w:rPr>
          <w:rFonts w:ascii="宋体" w:hAnsi="宋体" w:hint="eastAsia"/>
          <w:b/>
          <w:bCs/>
          <w:sz w:val="32"/>
          <w:szCs w:val="32"/>
        </w:rPr>
      </w:pPr>
    </w:p>
    <w:p w:rsidR="00D7382B" w:rsidRPr="00D7382B" w:rsidRDefault="00D7382B" w:rsidP="00D7382B">
      <w:pPr>
        <w:spacing w:line="500" w:lineRule="exact"/>
        <w:rPr>
          <w:rFonts w:ascii="宋体" w:hAnsi="宋体"/>
          <w:b/>
          <w:bCs/>
          <w:sz w:val="24"/>
        </w:rPr>
      </w:pPr>
    </w:p>
    <w:p w:rsidR="005E3074" w:rsidRPr="00D7382B" w:rsidRDefault="00CF2682" w:rsidP="00D7382B">
      <w:pPr>
        <w:spacing w:line="500" w:lineRule="exact"/>
        <w:rPr>
          <w:rFonts w:ascii="宋体" w:hAnsi="宋体"/>
          <w:b/>
          <w:bCs/>
          <w:sz w:val="24"/>
        </w:rPr>
      </w:pPr>
      <w:r w:rsidRPr="00D7382B">
        <w:rPr>
          <w:rFonts w:ascii="宋体" w:hAnsi="宋体" w:hint="eastAsia"/>
          <w:b/>
          <w:bCs/>
          <w:sz w:val="24"/>
        </w:rPr>
        <w:t>操作说明</w:t>
      </w:r>
    </w:p>
    <w:p w:rsidR="005E3074" w:rsidRPr="00D7382B" w:rsidRDefault="00CF2682" w:rsidP="00D7382B">
      <w:pPr>
        <w:spacing w:line="500" w:lineRule="exact"/>
        <w:rPr>
          <w:rFonts w:ascii="宋体" w:hAnsi="宋体"/>
          <w:b/>
          <w:bCs/>
          <w:sz w:val="24"/>
        </w:rPr>
      </w:pPr>
      <w:r w:rsidRPr="00D7382B">
        <w:rPr>
          <w:rFonts w:ascii="宋体" w:hAnsi="宋体" w:hint="eastAsia"/>
          <w:b/>
          <w:bCs/>
          <w:sz w:val="24"/>
        </w:rPr>
        <w:t>FSU电控开关锁：</w:t>
      </w:r>
    </w:p>
    <w:p w:rsidR="005E3074" w:rsidRPr="00D7382B" w:rsidRDefault="00CF2682" w:rsidP="00D7382B">
      <w:pPr>
        <w:numPr>
          <w:ilvl w:val="0"/>
          <w:numId w:val="1"/>
        </w:numPr>
        <w:spacing w:line="500" w:lineRule="exac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FSU通过DO端口直连控制HSLC-75BD双控门锁，FSU根据平台下发开锁指令，HSLC-75BD双控门锁前面板指示灯点亮，蜂鸣器响，用手按下拉手，锁具打开，天地杆，侧锁点收起，拉（推）开门，同时将内部传感器的状态上报给FSU。</w:t>
      </w:r>
    </w:p>
    <w:p w:rsidR="005E3074" w:rsidRPr="00D7382B" w:rsidRDefault="00CF2682" w:rsidP="00D7382B">
      <w:pPr>
        <w:numPr>
          <w:ilvl w:val="0"/>
          <w:numId w:val="1"/>
        </w:numPr>
        <w:spacing w:line="500" w:lineRule="exac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关上门，返提外拉手，锁具上锁，天地杆、侧锁点伸出，锁门；同时上传锁</w:t>
      </w:r>
      <w:r w:rsidRPr="00D7382B">
        <w:rPr>
          <w:rFonts w:asciiTheme="minorEastAsia" w:hAnsiTheme="minorEastAsia" w:cstheme="minorEastAsia" w:hint="eastAsia"/>
          <w:sz w:val="24"/>
        </w:rPr>
        <w:lastRenderedPageBreak/>
        <w:t>舌信号、门磁信号给FSU，通过对比分析确认门锁是否上锁</w:t>
      </w:r>
    </w:p>
    <w:p w:rsidR="005E3074" w:rsidRPr="00D7382B" w:rsidRDefault="00CF2682" w:rsidP="00D7382B">
      <w:pPr>
        <w:spacing w:line="500" w:lineRule="exact"/>
        <w:rPr>
          <w:rFonts w:ascii="宋体" w:hAnsi="宋体" w:cs="宋体"/>
          <w:sz w:val="24"/>
        </w:rPr>
      </w:pPr>
      <w:r w:rsidRPr="00D7382B">
        <w:rPr>
          <w:rFonts w:ascii="宋体" w:hAnsi="宋体" w:cs="宋体" w:hint="eastAsia"/>
          <w:b/>
          <w:bCs/>
          <w:sz w:val="24"/>
        </w:rPr>
        <w:t>电子钥匙</w:t>
      </w:r>
      <w:r w:rsidRPr="00D7382B">
        <w:rPr>
          <w:rFonts w:ascii="宋体" w:hAnsi="宋体" w:hint="eastAsia"/>
          <w:b/>
          <w:bCs/>
          <w:sz w:val="24"/>
        </w:rPr>
        <w:t>开关锁</w:t>
      </w:r>
      <w:r w:rsidRPr="00D7382B">
        <w:rPr>
          <w:rFonts w:ascii="宋体" w:hAnsi="宋体" w:cs="宋体" w:hint="eastAsia"/>
          <w:b/>
          <w:bCs/>
          <w:sz w:val="24"/>
        </w:rPr>
        <w:t>：</w:t>
      </w:r>
      <w:r w:rsidRPr="00D7382B">
        <w:rPr>
          <w:rFonts w:ascii="宋体" w:hAnsi="宋体" w:cs="宋体" w:hint="eastAsia"/>
          <w:sz w:val="24"/>
        </w:rPr>
        <w:t>(详见平台管理系统说明书）</w:t>
      </w:r>
    </w:p>
    <w:p w:rsidR="005E3074" w:rsidRPr="00D7382B" w:rsidRDefault="00CF2682" w:rsidP="00D7382B">
      <w:pPr>
        <w:numPr>
          <w:ilvl w:val="0"/>
          <w:numId w:val="2"/>
        </w:numPr>
        <w:spacing w:line="500" w:lineRule="exac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对电控锁的无源锁芯进行编码</w:t>
      </w:r>
    </w:p>
    <w:p w:rsidR="005E3074" w:rsidRPr="00D7382B" w:rsidRDefault="00CF2682" w:rsidP="00D7382B">
      <w:pPr>
        <w:numPr>
          <w:ilvl w:val="0"/>
          <w:numId w:val="2"/>
        </w:numPr>
        <w:spacing w:line="500" w:lineRule="exac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通过后台管理平台对钥匙分配开锁权限</w:t>
      </w:r>
    </w:p>
    <w:p w:rsidR="005E3074" w:rsidRPr="00D7382B" w:rsidRDefault="00CF2682" w:rsidP="00D7382B">
      <w:pPr>
        <w:numPr>
          <w:ilvl w:val="0"/>
          <w:numId w:val="2"/>
        </w:numPr>
        <w:spacing w:line="500" w:lineRule="exac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工作人员通过手机APP登录个人账户，钥匙与手机蓝牙连接，下载开锁任务</w:t>
      </w:r>
    </w:p>
    <w:p w:rsidR="005E3074" w:rsidRPr="00D7382B" w:rsidRDefault="00CF2682" w:rsidP="00D7382B">
      <w:pPr>
        <w:numPr>
          <w:ilvl w:val="0"/>
          <w:numId w:val="2"/>
        </w:numPr>
        <w:spacing w:line="500" w:lineRule="exac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将电控机柜锁的锁芯盖板用特殊工具起开</w:t>
      </w:r>
    </w:p>
    <w:p w:rsidR="005E3074" w:rsidRPr="00D7382B" w:rsidRDefault="00CF2682" w:rsidP="00D7382B">
      <w:pPr>
        <w:numPr>
          <w:ilvl w:val="0"/>
          <w:numId w:val="2"/>
        </w:numPr>
        <w:spacing w:line="500" w:lineRule="exact"/>
        <w:rPr>
          <w:rFonts w:asciiTheme="minorEastAsia" w:hAnsiTheme="minorEastAsia" w:cstheme="minorEastAsia"/>
          <w:sz w:val="24"/>
          <w:u w:val="wave" w:color="FF0000"/>
        </w:rPr>
      </w:pPr>
      <w:r w:rsidRPr="00D7382B">
        <w:rPr>
          <w:rFonts w:asciiTheme="minorEastAsia" w:hAnsiTheme="minorEastAsia" w:cstheme="minorEastAsia" w:hint="eastAsia"/>
          <w:sz w:val="24"/>
          <w:u w:val="wave" w:color="FF0000"/>
        </w:rPr>
        <w:t>钥匙插入锁芯，“嘀”一声响和钥匙指示灯变成绿色，顺时针或者逆时针旋转钥匙到极限位置不动，下按外面板把手进行开锁</w:t>
      </w:r>
    </w:p>
    <w:p w:rsidR="005E3074" w:rsidRPr="00D7382B" w:rsidRDefault="00CF2682" w:rsidP="00D7382B">
      <w:pPr>
        <w:numPr>
          <w:ilvl w:val="0"/>
          <w:numId w:val="2"/>
        </w:numPr>
        <w:spacing w:line="500" w:lineRule="exact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关上门，返提外拉手，锁具上锁，天地杆、侧锁点伸出，锁门；同时上传锁舌信号、门磁信号给FSU，通过对比分析确认门锁是否上锁</w:t>
      </w:r>
    </w:p>
    <w:p w:rsidR="005E3074" w:rsidRPr="00D7382B" w:rsidRDefault="00CF2682" w:rsidP="00D7382B">
      <w:pPr>
        <w:spacing w:line="500" w:lineRule="exact"/>
        <w:rPr>
          <w:rFonts w:ascii="宋体" w:hAnsi="宋体" w:cs="宋体"/>
          <w:b/>
          <w:bCs/>
          <w:sz w:val="24"/>
        </w:rPr>
      </w:pPr>
      <w:r w:rsidRPr="00D7382B">
        <w:rPr>
          <w:rFonts w:ascii="宋体" w:hAnsi="宋体" w:cs="宋体" w:hint="eastAsia"/>
          <w:b/>
          <w:bCs/>
          <w:sz w:val="24"/>
        </w:rPr>
        <w:t>蓝牙开关锁：</w:t>
      </w:r>
    </w:p>
    <w:p w:rsidR="005E3074" w:rsidRPr="00D7382B" w:rsidRDefault="00CF2682" w:rsidP="00D7382B">
      <w:pPr>
        <w:pStyle w:val="1"/>
        <w:numPr>
          <w:ilvl w:val="0"/>
          <w:numId w:val="3"/>
        </w:numPr>
        <w:spacing w:line="500" w:lineRule="exact"/>
        <w:ind w:firstLineChars="0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打开手机APP,设置登陆网络地址和网络端口，登陆用户。</w:t>
      </w:r>
    </w:p>
    <w:p w:rsidR="005E3074" w:rsidRPr="00D7382B" w:rsidRDefault="00CF2682" w:rsidP="00D7382B">
      <w:pPr>
        <w:pStyle w:val="1"/>
        <w:numPr>
          <w:ilvl w:val="0"/>
          <w:numId w:val="3"/>
        </w:numPr>
        <w:spacing w:line="500" w:lineRule="exact"/>
        <w:ind w:firstLineChars="0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连接蓝牙配对，连接好蓝牙标志显示绿色表示蓝牙连接成功。</w:t>
      </w:r>
    </w:p>
    <w:p w:rsidR="005E3074" w:rsidRPr="00D7382B" w:rsidRDefault="00CF2682" w:rsidP="00D7382B">
      <w:pPr>
        <w:pStyle w:val="1"/>
        <w:numPr>
          <w:ilvl w:val="0"/>
          <w:numId w:val="3"/>
        </w:numPr>
        <w:spacing w:line="500" w:lineRule="exact"/>
        <w:ind w:firstLineChars="0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点击开锁，蜂鸣器响灯光亮，用手按下拉手，锁具打开，天地杆，侧锁点收起，拉（推）开门，同时将内部传感器的状态上报给FSU。</w:t>
      </w:r>
    </w:p>
    <w:p w:rsidR="005E3074" w:rsidRPr="00D7382B" w:rsidRDefault="00CF2682" w:rsidP="00D7382B">
      <w:pPr>
        <w:numPr>
          <w:ilvl w:val="0"/>
          <w:numId w:val="3"/>
        </w:numPr>
        <w:spacing w:line="500" w:lineRule="exact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关上门，返提外拉手，锁具上锁，天地杆、侧锁点伸出，锁门；同时上传锁舌信号、门磁信号给FSU，通过对比分析确认门锁是否上锁</w:t>
      </w:r>
    </w:p>
    <w:p w:rsidR="005E3074" w:rsidRPr="00D7382B" w:rsidRDefault="00CF2682" w:rsidP="00D7382B">
      <w:pPr>
        <w:spacing w:line="500" w:lineRule="exact"/>
        <w:rPr>
          <w:rFonts w:ascii="宋体" w:hAnsi="宋体" w:cs="宋体"/>
          <w:b/>
          <w:bCs/>
          <w:sz w:val="24"/>
        </w:rPr>
      </w:pPr>
      <w:r w:rsidRPr="00D7382B">
        <w:rPr>
          <w:rFonts w:ascii="宋体" w:hAnsi="宋体" w:cs="宋体" w:hint="eastAsia"/>
          <w:b/>
          <w:bCs/>
          <w:sz w:val="24"/>
        </w:rPr>
        <w:t>485通信开关锁：</w:t>
      </w:r>
    </w:p>
    <w:p w:rsidR="005E3074" w:rsidRPr="00D7382B" w:rsidRDefault="00CF2682" w:rsidP="00D7382B">
      <w:pPr>
        <w:pStyle w:val="1"/>
        <w:numPr>
          <w:ilvl w:val="0"/>
          <w:numId w:val="4"/>
        </w:numPr>
        <w:spacing w:line="500" w:lineRule="exact"/>
        <w:ind w:firstLineChars="0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点击开锁，蜂鸣器响灯光亮，用手按下拉手，锁具打开，天地杆，侧锁点收起，拉（推）开门，同时将内部传感器的状态上报给FSU。</w:t>
      </w:r>
    </w:p>
    <w:p w:rsidR="005E3074" w:rsidRPr="00D7382B" w:rsidRDefault="00CF2682" w:rsidP="00D7382B">
      <w:pPr>
        <w:numPr>
          <w:ilvl w:val="0"/>
          <w:numId w:val="4"/>
        </w:numPr>
        <w:spacing w:line="500" w:lineRule="exact"/>
        <w:jc w:val="left"/>
        <w:rPr>
          <w:rFonts w:asciiTheme="minorEastAsia" w:hAnsiTheme="minorEastAsia" w:cstheme="minorEastAsia"/>
          <w:sz w:val="24"/>
        </w:rPr>
      </w:pPr>
      <w:r w:rsidRPr="00D7382B">
        <w:rPr>
          <w:rFonts w:asciiTheme="minorEastAsia" w:hAnsiTheme="minorEastAsia" w:cstheme="minorEastAsia" w:hint="eastAsia"/>
          <w:sz w:val="24"/>
        </w:rPr>
        <w:t>关上门，返提外拉手，锁具上锁，天地杆、侧锁点伸出，锁门；同时上传锁舌信号、门磁信号给FSU，通过对比分析确认门锁是否上锁</w:t>
      </w:r>
    </w:p>
    <w:p w:rsidR="000A0ED6" w:rsidRDefault="000A0ED6" w:rsidP="00D7382B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sz w:val="24"/>
        </w:rPr>
      </w:pPr>
    </w:p>
    <w:p w:rsidR="000A0ED6" w:rsidRPr="00D7382B" w:rsidRDefault="000A0ED6" w:rsidP="00D7382B">
      <w:pPr>
        <w:spacing w:line="500" w:lineRule="exact"/>
        <w:rPr>
          <w:rFonts w:asciiTheme="minorEastAsia" w:hAnsiTheme="minorEastAsia" w:cstheme="minorEastAsia"/>
          <w:b/>
          <w:bCs/>
          <w:sz w:val="28"/>
          <w:szCs w:val="28"/>
        </w:rPr>
      </w:pPr>
      <w:r w:rsidRPr="00D7382B">
        <w:rPr>
          <w:rFonts w:asciiTheme="minorEastAsia" w:hAnsiTheme="minorEastAsia" w:cstheme="minorEastAsia" w:hint="eastAsia"/>
          <w:b/>
          <w:sz w:val="28"/>
          <w:szCs w:val="28"/>
        </w:rPr>
        <w:lastRenderedPageBreak/>
        <w:t>HSLC-75BD</w:t>
      </w:r>
      <w:r w:rsidRPr="00D7382B">
        <w:rPr>
          <w:rFonts w:asciiTheme="minorEastAsia" w:hAnsiTheme="minorEastAsia" w:cstheme="minorEastAsia" w:hint="eastAsia"/>
          <w:b/>
          <w:bCs/>
          <w:sz w:val="28"/>
          <w:szCs w:val="28"/>
        </w:rPr>
        <w:t>门锁方向调节说明</w:t>
      </w:r>
    </w:p>
    <w:p w:rsid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0A0ED6" w:rsidRPr="00D7382B" w:rsidRDefault="000A0ED6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  <w:r w:rsidRPr="00D7382B">
        <w:rPr>
          <w:rFonts w:asciiTheme="minorEastAsia" w:hAnsiTheme="minorEastAsia" w:cstheme="minorEastAsia" w:hint="eastAsia"/>
          <w:b/>
          <w:bCs/>
          <w:sz w:val="24"/>
        </w:rPr>
        <w:t>1、面板拉手左右调节</w:t>
      </w: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  <w:r>
        <w:rPr>
          <w:rFonts w:asciiTheme="minorEastAsia" w:hAnsiTheme="minorEastAsia" w:hint="eastAsia"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301625</wp:posOffset>
            </wp:positionV>
            <wp:extent cx="5264785" cy="2593975"/>
            <wp:effectExtent l="19050" t="0" r="0" b="0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t="990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A0ED6" w:rsidRPr="00D7382B" w:rsidRDefault="000A0ED6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/>
          <w:sz w:val="24"/>
        </w:rPr>
      </w:pPr>
    </w:p>
    <w:p w:rsidR="000A0ED6" w:rsidRPr="00D7382B" w:rsidRDefault="000A0ED6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D7382B" w:rsidRPr="00D7382B" w:rsidRDefault="00D7382B" w:rsidP="00D7382B">
      <w:pPr>
        <w:pStyle w:val="2"/>
        <w:widowControl/>
        <w:spacing w:line="500" w:lineRule="exact"/>
        <w:ind w:firstLineChars="0" w:firstLine="0"/>
        <w:jc w:val="left"/>
        <w:rPr>
          <w:rFonts w:asciiTheme="minorEastAsia" w:hAnsiTheme="minorEastAsia" w:hint="eastAsia"/>
          <w:sz w:val="24"/>
        </w:rPr>
      </w:pPr>
    </w:p>
    <w:p w:rsidR="000A0ED6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  <w:r w:rsidRPr="00D7382B">
        <w:rPr>
          <w:rFonts w:asciiTheme="minorEastAsia" w:hAnsiTheme="minorEastAsia" w:hint="eastAsia"/>
          <w:b/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384175</wp:posOffset>
            </wp:positionV>
            <wp:extent cx="5272405" cy="2136775"/>
            <wp:effectExtent l="19050" t="0" r="4445" b="0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9124" t="25831" r="12969" b="1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D7382B">
        <w:rPr>
          <w:rFonts w:asciiTheme="minorEastAsia" w:hAnsiTheme="minorEastAsia" w:hint="eastAsia"/>
          <w:b/>
          <w:sz w:val="24"/>
        </w:rPr>
        <w:t>2、</w:t>
      </w:r>
      <w:r w:rsidR="000A0ED6" w:rsidRPr="00D7382B">
        <w:rPr>
          <w:rFonts w:asciiTheme="minorEastAsia" w:hAnsiTheme="minorEastAsia" w:cstheme="minorEastAsia" w:hint="eastAsia"/>
          <w:b/>
          <w:bCs/>
          <w:sz w:val="24"/>
        </w:rPr>
        <w:t>锁体24面板与30面板互换</w:t>
      </w: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</w:p>
    <w:p w:rsidR="000A0ED6" w:rsidRDefault="000A0ED6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</w:p>
    <w:p w:rsidR="000A0ED6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  <w:r w:rsidRPr="00D7382B">
        <w:rPr>
          <w:rFonts w:asciiTheme="minorEastAsia" w:hAnsiTheme="minorEastAsia" w:cstheme="minorEastAsia" w:hint="eastAsia"/>
          <w:b/>
          <w:bCs/>
          <w:sz w:val="24"/>
        </w:rPr>
        <w:lastRenderedPageBreak/>
        <w:t>3、</w:t>
      </w:r>
      <w:r w:rsidR="000A0ED6" w:rsidRPr="00D7382B">
        <w:rPr>
          <w:rFonts w:asciiTheme="minorEastAsia" w:hAnsiTheme="minorEastAsia" w:cstheme="minorEastAsia" w:hint="eastAsia"/>
          <w:b/>
          <w:bCs/>
          <w:sz w:val="24"/>
        </w:rPr>
        <w:t>锁体内外方向调节</w:t>
      </w:r>
    </w:p>
    <w:p w:rsidR="000A0ED6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203200</wp:posOffset>
            </wp:positionV>
            <wp:extent cx="5434965" cy="3263900"/>
            <wp:effectExtent l="19050" t="0" r="0" b="0"/>
            <wp:wrapNone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l="14150" t="18778" r="19778" b="10718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A0ED6" w:rsidRPr="00D7382B" w:rsidRDefault="000A0ED6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Default="00D7382B" w:rsidP="00D7382B">
      <w:pPr>
        <w:spacing w:line="500" w:lineRule="exact"/>
        <w:rPr>
          <w:rFonts w:asciiTheme="minorEastAsia" w:hAnsiTheme="minorEastAsia" w:cstheme="minorEastAsia" w:hint="eastAsia"/>
          <w:b/>
          <w:bCs/>
          <w:sz w:val="24"/>
        </w:rPr>
      </w:pPr>
    </w:p>
    <w:p w:rsidR="00D7382B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</w:p>
    <w:p w:rsidR="000A0ED6" w:rsidRPr="00D7382B" w:rsidRDefault="00D7382B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  <w:r w:rsidRPr="00D7382B">
        <w:rPr>
          <w:rFonts w:asciiTheme="minorEastAsia" w:hAnsiTheme="minorEastAsia" w:cstheme="minorEastAsia" w:hint="eastAsia"/>
          <w:b/>
          <w:bCs/>
          <w:sz w:val="24"/>
        </w:rPr>
        <w:t>4、</w:t>
      </w:r>
      <w:r w:rsidR="000A0ED6" w:rsidRPr="00D7382B">
        <w:rPr>
          <w:rFonts w:asciiTheme="minorEastAsia" w:hAnsiTheme="minorEastAsia" w:cstheme="minorEastAsia" w:hint="eastAsia"/>
          <w:b/>
          <w:bCs/>
          <w:sz w:val="24"/>
        </w:rPr>
        <w:t>门锁左右方向调节</w:t>
      </w:r>
    </w:p>
    <w:p w:rsidR="000A0ED6" w:rsidRPr="00D7382B" w:rsidRDefault="000A0ED6" w:rsidP="00D7382B">
      <w:pPr>
        <w:spacing w:line="500" w:lineRule="exact"/>
        <w:ind w:firstLine="642"/>
        <w:rPr>
          <w:rFonts w:asciiTheme="minorEastAsia" w:hAnsiTheme="minorEastAsia" w:cstheme="minorEastAsia"/>
          <w:b/>
          <w:bCs/>
          <w:sz w:val="24"/>
        </w:rPr>
      </w:pPr>
      <w:r w:rsidRPr="00D7382B">
        <w:rPr>
          <w:rFonts w:asciiTheme="minorEastAsia" w:hAnsiTheme="minorEastAsia" w:cstheme="minorEastAsia" w:hint="eastAsia"/>
          <w:b/>
          <w:bCs/>
          <w:sz w:val="24"/>
        </w:rPr>
        <w:t>首先将面板的左右方向调节到安装方向（参照面板左右调节方法）</w:t>
      </w:r>
    </w:p>
    <w:p w:rsidR="000A0ED6" w:rsidRPr="00D7382B" w:rsidRDefault="000A0ED6" w:rsidP="00D7382B">
      <w:pPr>
        <w:spacing w:line="500" w:lineRule="exact"/>
        <w:ind w:firstLine="642"/>
        <w:rPr>
          <w:rFonts w:asciiTheme="minorEastAsia" w:hAnsiTheme="minorEastAsia" w:cstheme="minorEastAsia"/>
          <w:b/>
          <w:bCs/>
          <w:sz w:val="24"/>
        </w:rPr>
      </w:pPr>
      <w:r w:rsidRPr="00D7382B">
        <w:rPr>
          <w:rFonts w:asciiTheme="minorEastAsia" w:hAnsiTheme="minorEastAsia" w:cstheme="minorEastAsia" w:hint="eastAsia"/>
          <w:b/>
          <w:bCs/>
          <w:sz w:val="24"/>
        </w:rPr>
        <w:t>在门锁安装的时候，带圆头的方轴始终放置在门外方向</w:t>
      </w:r>
    </w:p>
    <w:p w:rsidR="000A0ED6" w:rsidRPr="00D7382B" w:rsidRDefault="000A0ED6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  <w:r w:rsidRPr="00D7382B"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343343</wp:posOffset>
            </wp:positionH>
            <wp:positionV relativeFrom="paragraph">
              <wp:posOffset>289442</wp:posOffset>
            </wp:positionV>
            <wp:extent cx="4691174" cy="2796362"/>
            <wp:effectExtent l="19050" t="0" r="0" b="0"/>
            <wp:wrapNone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l="16271" t="20643" r="17826" b="9282"/>
                    <a:stretch>
                      <a:fillRect/>
                    </a:stretch>
                  </pic:blipFill>
                  <pic:spPr>
                    <a:xfrm>
                      <a:off x="0" y="0"/>
                      <a:ext cx="4691174" cy="27963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A0ED6" w:rsidRPr="00D7382B" w:rsidRDefault="000A0ED6" w:rsidP="00D7382B">
      <w:pPr>
        <w:spacing w:line="500" w:lineRule="exact"/>
        <w:rPr>
          <w:rFonts w:asciiTheme="minorEastAsia" w:hAnsiTheme="minorEastAsia"/>
          <w:sz w:val="24"/>
        </w:rPr>
      </w:pPr>
    </w:p>
    <w:p w:rsidR="005E3074" w:rsidRPr="00D7382B" w:rsidRDefault="005E3074" w:rsidP="00D7382B">
      <w:pPr>
        <w:spacing w:line="500" w:lineRule="exact"/>
        <w:rPr>
          <w:rFonts w:asciiTheme="minorEastAsia" w:hAnsiTheme="minorEastAsia" w:cstheme="minorEastAsia"/>
          <w:b/>
          <w:bCs/>
          <w:sz w:val="24"/>
        </w:rPr>
      </w:pPr>
    </w:p>
    <w:sectPr w:rsidR="005E3074" w:rsidRPr="00D7382B" w:rsidSect="005E3074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01E" w:rsidRDefault="0042001E" w:rsidP="005E3074">
      <w:r>
        <w:separator/>
      </w:r>
    </w:p>
  </w:endnote>
  <w:endnote w:type="continuationSeparator" w:id="1">
    <w:p w:rsidR="0042001E" w:rsidRDefault="0042001E" w:rsidP="005E3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074" w:rsidRDefault="00DC631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 filled="f" stroked="f" strokeweight=".5pt">
          <v:textbox style="mso-fit-shape-to-text:t" inset="0,0,0,0">
            <w:txbxContent>
              <w:p w:rsidR="005E3074" w:rsidRDefault="00DC6313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CF2682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D7382B">
                  <w:rPr>
                    <w:noProof/>
                    <w:sz w:val="18"/>
                  </w:rPr>
                  <w:t>11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01E" w:rsidRDefault="0042001E" w:rsidP="005E3074">
      <w:r>
        <w:separator/>
      </w:r>
    </w:p>
  </w:footnote>
  <w:footnote w:type="continuationSeparator" w:id="1">
    <w:p w:rsidR="0042001E" w:rsidRDefault="0042001E" w:rsidP="005E30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1248F"/>
    <w:multiLevelType w:val="multilevel"/>
    <w:tmpl w:val="3E31248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FF437E"/>
    <w:multiLevelType w:val="singleLevel"/>
    <w:tmpl w:val="56FF437E"/>
    <w:lvl w:ilvl="0">
      <w:start w:val="1"/>
      <w:numFmt w:val="decimal"/>
      <w:suff w:val="nothing"/>
      <w:lvlText w:val="%1、"/>
      <w:lvlJc w:val="left"/>
    </w:lvl>
  </w:abstractNum>
  <w:abstractNum w:abstractNumId="2">
    <w:nsid w:val="56FF4464"/>
    <w:multiLevelType w:val="singleLevel"/>
    <w:tmpl w:val="56FF4464"/>
    <w:lvl w:ilvl="0">
      <w:start w:val="1"/>
      <w:numFmt w:val="decimal"/>
      <w:suff w:val="nothing"/>
      <w:lvlText w:val="%1、"/>
      <w:lvlJc w:val="left"/>
    </w:lvl>
  </w:abstractNum>
  <w:abstractNum w:abstractNumId="3">
    <w:nsid w:val="5843DB68"/>
    <w:multiLevelType w:val="singleLevel"/>
    <w:tmpl w:val="5843DB68"/>
    <w:lvl w:ilvl="0">
      <w:start w:val="2"/>
      <w:numFmt w:val="decimal"/>
      <w:suff w:val="nothing"/>
      <w:lvlText w:val="%1、"/>
      <w:lvlJc w:val="left"/>
    </w:lvl>
  </w:abstractNum>
  <w:abstractNum w:abstractNumId="4">
    <w:nsid w:val="79CE1409"/>
    <w:multiLevelType w:val="multilevel"/>
    <w:tmpl w:val="79CE140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194"/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94280"/>
    <w:rsid w:val="00011DDD"/>
    <w:rsid w:val="00023969"/>
    <w:rsid w:val="00037582"/>
    <w:rsid w:val="000519F5"/>
    <w:rsid w:val="00055386"/>
    <w:rsid w:val="000674EC"/>
    <w:rsid w:val="00076A39"/>
    <w:rsid w:val="000A0ED6"/>
    <w:rsid w:val="000B2360"/>
    <w:rsid w:val="000B2F0C"/>
    <w:rsid w:val="000B30E3"/>
    <w:rsid w:val="000D2C35"/>
    <w:rsid w:val="001063C4"/>
    <w:rsid w:val="00113A36"/>
    <w:rsid w:val="0012534D"/>
    <w:rsid w:val="00194280"/>
    <w:rsid w:val="001C27BC"/>
    <w:rsid w:val="001D3509"/>
    <w:rsid w:val="001D45C1"/>
    <w:rsid w:val="002C3BB8"/>
    <w:rsid w:val="002C56E8"/>
    <w:rsid w:val="003236E0"/>
    <w:rsid w:val="00324C72"/>
    <w:rsid w:val="003278C3"/>
    <w:rsid w:val="0034207B"/>
    <w:rsid w:val="00382A51"/>
    <w:rsid w:val="0039146F"/>
    <w:rsid w:val="00393BB1"/>
    <w:rsid w:val="003A45CE"/>
    <w:rsid w:val="003B5F4A"/>
    <w:rsid w:val="003C7947"/>
    <w:rsid w:val="003D0ED7"/>
    <w:rsid w:val="003F3A21"/>
    <w:rsid w:val="0042001E"/>
    <w:rsid w:val="00436CF1"/>
    <w:rsid w:val="00441E7E"/>
    <w:rsid w:val="00445C5A"/>
    <w:rsid w:val="004B53C7"/>
    <w:rsid w:val="004C0DFD"/>
    <w:rsid w:val="004C479F"/>
    <w:rsid w:val="004D2801"/>
    <w:rsid w:val="004D3DD8"/>
    <w:rsid w:val="004D6EDF"/>
    <w:rsid w:val="004E37B9"/>
    <w:rsid w:val="00516057"/>
    <w:rsid w:val="00544622"/>
    <w:rsid w:val="005509CA"/>
    <w:rsid w:val="005571A9"/>
    <w:rsid w:val="00562B94"/>
    <w:rsid w:val="005731FE"/>
    <w:rsid w:val="00577088"/>
    <w:rsid w:val="005828F3"/>
    <w:rsid w:val="005E3074"/>
    <w:rsid w:val="005F6F09"/>
    <w:rsid w:val="006005E6"/>
    <w:rsid w:val="00600782"/>
    <w:rsid w:val="00605F0E"/>
    <w:rsid w:val="006624E0"/>
    <w:rsid w:val="006D1A24"/>
    <w:rsid w:val="006D729F"/>
    <w:rsid w:val="00744E15"/>
    <w:rsid w:val="0075155A"/>
    <w:rsid w:val="007522C4"/>
    <w:rsid w:val="0077635B"/>
    <w:rsid w:val="00782662"/>
    <w:rsid w:val="00787E80"/>
    <w:rsid w:val="00790E53"/>
    <w:rsid w:val="007927D7"/>
    <w:rsid w:val="00863D93"/>
    <w:rsid w:val="008644E1"/>
    <w:rsid w:val="00872FDA"/>
    <w:rsid w:val="008A4E35"/>
    <w:rsid w:val="008B1A8B"/>
    <w:rsid w:val="00925794"/>
    <w:rsid w:val="00933299"/>
    <w:rsid w:val="00973672"/>
    <w:rsid w:val="009C1578"/>
    <w:rsid w:val="009C7DF4"/>
    <w:rsid w:val="009E16C4"/>
    <w:rsid w:val="00A41B43"/>
    <w:rsid w:val="00A5581D"/>
    <w:rsid w:val="00A610C0"/>
    <w:rsid w:val="00A7738E"/>
    <w:rsid w:val="00A81372"/>
    <w:rsid w:val="00A92CD7"/>
    <w:rsid w:val="00AF3CBB"/>
    <w:rsid w:val="00B016E8"/>
    <w:rsid w:val="00B35D3E"/>
    <w:rsid w:val="00B4051B"/>
    <w:rsid w:val="00B445EB"/>
    <w:rsid w:val="00B640CA"/>
    <w:rsid w:val="00B90907"/>
    <w:rsid w:val="00B968FD"/>
    <w:rsid w:val="00BB149D"/>
    <w:rsid w:val="00BB215C"/>
    <w:rsid w:val="00BF230F"/>
    <w:rsid w:val="00C334B2"/>
    <w:rsid w:val="00C646C8"/>
    <w:rsid w:val="00C70A64"/>
    <w:rsid w:val="00CD6E37"/>
    <w:rsid w:val="00CF2682"/>
    <w:rsid w:val="00CF4B8B"/>
    <w:rsid w:val="00D02757"/>
    <w:rsid w:val="00D2112D"/>
    <w:rsid w:val="00D279BE"/>
    <w:rsid w:val="00D645F1"/>
    <w:rsid w:val="00D7382B"/>
    <w:rsid w:val="00DA5654"/>
    <w:rsid w:val="00DB07D9"/>
    <w:rsid w:val="00DC6313"/>
    <w:rsid w:val="00DC7162"/>
    <w:rsid w:val="00E045CB"/>
    <w:rsid w:val="00E13DDB"/>
    <w:rsid w:val="00E233F4"/>
    <w:rsid w:val="00E3115B"/>
    <w:rsid w:val="00E34A31"/>
    <w:rsid w:val="00E41767"/>
    <w:rsid w:val="00E47022"/>
    <w:rsid w:val="00E83531"/>
    <w:rsid w:val="00ED2868"/>
    <w:rsid w:val="00EE741D"/>
    <w:rsid w:val="00F15DB1"/>
    <w:rsid w:val="00F47A60"/>
    <w:rsid w:val="00F71CA4"/>
    <w:rsid w:val="00FB7926"/>
    <w:rsid w:val="00FC2D8D"/>
    <w:rsid w:val="00FD0F4B"/>
    <w:rsid w:val="00FE40D1"/>
    <w:rsid w:val="015B565E"/>
    <w:rsid w:val="08226503"/>
    <w:rsid w:val="09A112CB"/>
    <w:rsid w:val="179F2F25"/>
    <w:rsid w:val="1E510F61"/>
    <w:rsid w:val="22A85864"/>
    <w:rsid w:val="2EA5315F"/>
    <w:rsid w:val="32A72C28"/>
    <w:rsid w:val="362F5963"/>
    <w:rsid w:val="390B7EDC"/>
    <w:rsid w:val="407F3A22"/>
    <w:rsid w:val="41BE4CC7"/>
    <w:rsid w:val="5C2C675B"/>
    <w:rsid w:val="5D515E26"/>
    <w:rsid w:val="5EEA0D5B"/>
    <w:rsid w:val="62D83E60"/>
    <w:rsid w:val="6D54507E"/>
    <w:rsid w:val="7382073D"/>
    <w:rsid w:val="73B55BBD"/>
    <w:rsid w:val="75E9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30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5E3074"/>
    <w:rPr>
      <w:sz w:val="18"/>
      <w:szCs w:val="18"/>
    </w:rPr>
  </w:style>
  <w:style w:type="paragraph" w:styleId="a4">
    <w:name w:val="footer"/>
    <w:basedOn w:val="a"/>
    <w:qFormat/>
    <w:rsid w:val="005E307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5E307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rsid w:val="005E307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qFormat/>
    <w:rsid w:val="005E3074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99"/>
    <w:unhideWhenUsed/>
    <w:qFormat/>
    <w:rsid w:val="005E3074"/>
    <w:pPr>
      <w:ind w:firstLineChars="200" w:firstLine="420"/>
    </w:pPr>
  </w:style>
  <w:style w:type="paragraph" w:customStyle="1" w:styleId="2">
    <w:name w:val="列出段落2"/>
    <w:basedOn w:val="a"/>
    <w:uiPriority w:val="99"/>
    <w:unhideWhenUsed/>
    <w:qFormat/>
    <w:rsid w:val="005E3074"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rsid w:val="005E307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337</Words>
  <Characters>1927</Characters>
  <Application>Microsoft Office Word</Application>
  <DocSecurity>0</DocSecurity>
  <Lines>16</Lines>
  <Paragraphs>4</Paragraphs>
  <ScaleCrop>false</ScaleCrop>
  <Company>ITianKong.Com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SkyUser</cp:lastModifiedBy>
  <cp:revision>120</cp:revision>
  <dcterms:created xsi:type="dcterms:W3CDTF">2016-06-03T02:22:00Z</dcterms:created>
  <dcterms:modified xsi:type="dcterms:W3CDTF">2018-07-20T03:43:00Z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